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ru-RU"/>
        </w:rPr>
        <w:t>Политика в отношении обработки персональных данных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Общие положения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Настоящая политика обработки персональных данных составлена в соответствии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с требованиями Федерального закона от </w:t>
      </w:r>
      <w:r>
        <w:rPr>
          <w:rFonts w:ascii="Helvetica" w:hAnsi="Helvetica"/>
          <w:sz w:val="28"/>
          <w:szCs w:val="28"/>
          <w:rtl w:val="0"/>
        </w:rPr>
        <w:t xml:space="preserve">27.07.2006. </w:t>
      </w:r>
      <w:r>
        <w:rPr>
          <w:rFonts w:ascii="Helvetica" w:hAnsi="Helvetica" w:hint="default"/>
          <w:sz w:val="28"/>
          <w:szCs w:val="28"/>
          <w:rtl w:val="0"/>
        </w:rPr>
        <w:t xml:space="preserve">№ </w:t>
      </w:r>
      <w:r>
        <w:rPr>
          <w:rFonts w:ascii="Helvetica" w:hAnsi="Helvetica"/>
          <w:sz w:val="28"/>
          <w:szCs w:val="28"/>
          <w:rtl w:val="0"/>
        </w:rPr>
        <w:t>152-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ФЗ «О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данных»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далее — Закон о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)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 определяет порядок обработки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и меры по обеспечению безопасности персональных данных</w:t>
      </w:r>
      <w:r>
        <w:rPr>
          <w:rFonts w:ascii="Helvetica" w:hAnsi="Helvetica"/>
          <w:sz w:val="28"/>
          <w:szCs w:val="28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предпринимаемые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ru-RU"/>
        </w:rPr>
        <w:t xml:space="preserve">Автономная некоммерческая организация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ru-RU"/>
        </w:rPr>
        <w:t xml:space="preserve">Футбольный клуб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fr-FR"/>
        </w:rPr>
        <w:t>«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ru-RU"/>
        </w:rPr>
        <w:t>Динамо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ru-RU"/>
        </w:rPr>
        <w:t>Вологда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it-IT"/>
        </w:rPr>
        <w:t>»</w:t>
      </w:r>
      <w:r>
        <w:rPr>
          <w:rFonts w:ascii="Helvetica" w:hAnsi="Helvetica"/>
          <w:sz w:val="28"/>
          <w:szCs w:val="28"/>
          <w:rtl w:val="0"/>
        </w:rPr>
        <w:t xml:space="preserve"> (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далее — Оператор</w:t>
      </w:r>
      <w:r>
        <w:rPr>
          <w:rFonts w:ascii="Helvetica" w:hAnsi="Helvetica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1.1.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ставит своей важнейшей целью и условием осуществления своей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деятельности соблюдение прав и свобод человека и гражданина при обработке его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том числе защиты прав на неприкосновенность частной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жизни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личную и семейную тайну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1.2.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Настоящая политика Оператора в отношении обработки персональных данных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далее — Политика</w:t>
      </w:r>
      <w:r>
        <w:rPr>
          <w:rFonts w:ascii="Helvetica" w:hAnsi="Helvetica"/>
          <w:sz w:val="28"/>
          <w:szCs w:val="28"/>
          <w:rtl w:val="0"/>
        </w:rPr>
        <w:t xml:space="preserve">)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применяется ко всей информации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которую Оператор может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получить о посетителях веб</w:t>
      </w:r>
      <w:r>
        <w:rPr>
          <w:rFonts w:ascii="Helvetica" w:hAnsi="Helvetica"/>
          <w:sz w:val="28"/>
          <w:szCs w:val="28"/>
          <w:rtl w:val="0"/>
        </w:rPr>
        <w:t>-</w:t>
      </w:r>
      <w:r>
        <w:rPr>
          <w:rFonts w:ascii="Helvetica" w:hAnsi="Helvetica" w:hint="default"/>
          <w:sz w:val="28"/>
          <w:szCs w:val="28"/>
          <w:rtl w:val="0"/>
        </w:rPr>
        <w:t xml:space="preserve">сайта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de-DE"/>
        </w:rPr>
        <w:t>https://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en-US"/>
        </w:rPr>
        <w:t>dynamovologda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</w:rPr>
        <w:t>.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en-US"/>
        </w:rPr>
        <w:t>ru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Основные понятия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используемые в Политике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Автоматизированная обработка персональных данных — обработка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с помощью средств вычислительной техники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Блокирование персональных данных — временное прекращение обработки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персональных данных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за исключением случаев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если обработка необходима для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уточнения персональных данных</w:t>
      </w:r>
      <w:r>
        <w:rPr>
          <w:rFonts w:ascii="Helvetica" w:hAnsi="Helvetica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2.3. </w:t>
      </w:r>
      <w:r>
        <w:rPr>
          <w:rFonts w:ascii="Helvetica" w:hAnsi="Helvetica" w:hint="default"/>
          <w:sz w:val="28"/>
          <w:szCs w:val="28"/>
          <w:rtl w:val="0"/>
        </w:rPr>
        <w:t>Веб</w:t>
      </w:r>
      <w:r>
        <w:rPr>
          <w:rFonts w:ascii="Helvetica" w:hAnsi="Helvetica"/>
          <w:sz w:val="28"/>
          <w:szCs w:val="28"/>
          <w:rtl w:val="0"/>
        </w:rPr>
        <w:t>-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сайт — совокупность графических и информационных материалов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 также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программ для ЭВМ и баз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обеспечивающих их доступность в сети интернет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по сетевому адресу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de-DE"/>
        </w:rPr>
        <w:t>https://dynamovologda.ru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2.4.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Информационная система персональных данных — совокупность содержащихся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базах данных персональных данных и обеспечивающих их обработку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информационных технологий и технических средств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2.5.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Обезличивание персональных данных — действия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результате которых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невозможно определить без использования дополнительной информации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принадлежность персональных данных конкретному Пользователю или иному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субъекту 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2.6.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Обработка персональных данных — любое действие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</w:rPr>
        <w:t>операция</w:t>
      </w:r>
      <w:r>
        <w:rPr>
          <w:rFonts w:ascii="Helvetica" w:hAnsi="Helvetica"/>
          <w:sz w:val="28"/>
          <w:szCs w:val="28"/>
          <w:rtl w:val="0"/>
        </w:rPr>
        <w:t xml:space="preserve">) </w:t>
      </w:r>
      <w:r>
        <w:rPr>
          <w:rFonts w:ascii="Helvetica" w:hAnsi="Helvetica" w:hint="default"/>
          <w:sz w:val="28"/>
          <w:szCs w:val="28"/>
          <w:rtl w:val="0"/>
        </w:rPr>
        <w:t>или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 xml:space="preserve">совокупность действий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</w:rPr>
        <w:t>операций</w:t>
      </w:r>
      <w:r>
        <w:rPr>
          <w:rFonts w:ascii="Helvetica" w:hAnsi="Helvetica"/>
          <w:sz w:val="28"/>
          <w:szCs w:val="28"/>
          <w:rtl w:val="0"/>
        </w:rPr>
        <w:t xml:space="preserve">),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совершаемых с использованием средств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автоматизации или без использования таких средств с персональными данными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включая сбор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запись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систематизацию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накопление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хранение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уточнение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обновление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изменение</w:t>
      </w:r>
      <w:r>
        <w:rPr>
          <w:rFonts w:ascii="Helvetica" w:hAnsi="Helvetica"/>
          <w:sz w:val="28"/>
          <w:szCs w:val="28"/>
          <w:rtl w:val="0"/>
        </w:rPr>
        <w:t xml:space="preserve">), </w:t>
      </w:r>
      <w:r>
        <w:rPr>
          <w:rFonts w:ascii="Helvetica" w:hAnsi="Helvetica" w:hint="default"/>
          <w:sz w:val="28"/>
          <w:szCs w:val="28"/>
          <w:rtl w:val="0"/>
        </w:rPr>
        <w:t>извлечение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использование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передачу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распространение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предоставление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доступ</w:t>
      </w:r>
      <w:r>
        <w:rPr>
          <w:rFonts w:ascii="Helvetica" w:hAnsi="Helvetica"/>
          <w:sz w:val="28"/>
          <w:szCs w:val="28"/>
          <w:rtl w:val="0"/>
        </w:rPr>
        <w:t xml:space="preserve">),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обезличивание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блокирование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удаление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уничтожение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2.7.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— государственный орган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муниципальный орган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юридическое или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физическое лицо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самостоятельно или совместно с другими лицами организующие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и</w:t>
      </w:r>
      <w:r>
        <w:rPr>
          <w:rFonts w:ascii="Helvetica" w:hAnsi="Helvetica"/>
          <w:sz w:val="28"/>
          <w:szCs w:val="28"/>
          <w:rtl w:val="0"/>
        </w:rPr>
        <w:t>/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или осуществляющие обработку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 также определяющие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цели 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состав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подлежащих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</w:rPr>
        <w:t>обработке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действия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операции</w:t>
      </w:r>
      <w:r>
        <w:rPr>
          <w:rFonts w:ascii="Helvetica" w:hAnsi="Helvetica"/>
          <w:sz w:val="28"/>
          <w:szCs w:val="28"/>
          <w:rtl w:val="0"/>
        </w:rPr>
        <w:t xml:space="preserve">),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совершаемые с персональными данными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2.8.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Персональные данные — любая информация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относящаяся прямо или косвенно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 определенному или определяемому Пользователю веб</w:t>
      </w:r>
      <w:r>
        <w:rPr>
          <w:rFonts w:ascii="Helvetica" w:hAnsi="Helvetica"/>
          <w:sz w:val="28"/>
          <w:szCs w:val="28"/>
          <w:rtl w:val="0"/>
        </w:rPr>
        <w:t>-</w:t>
      </w:r>
      <w:r>
        <w:rPr>
          <w:rFonts w:ascii="Helvetica" w:hAnsi="Helvetica" w:hint="default"/>
          <w:sz w:val="28"/>
          <w:szCs w:val="28"/>
          <w:rtl w:val="0"/>
        </w:rPr>
        <w:t xml:space="preserve">сайта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de-DE"/>
        </w:rPr>
        <w:t>https://dynamovologda.ru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2.9.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Персональные данные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разрешенные субъектом персональных данных для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распространения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— персональные данные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доступ неограниченного круга лиц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 которым предоставлен субъектом персональных данных путем дачи согласия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на обработку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разрешенных субъектом персональных данных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для распространения в порядке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предусмотренном Законом о персональных данных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далее — персональные данные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разрешенные для распространения</w:t>
      </w:r>
      <w:r>
        <w:rPr>
          <w:rFonts w:ascii="Helvetica" w:hAnsi="Helvetica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2.10.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Пользователь — любой посетитель веб</w:t>
      </w:r>
      <w:r>
        <w:rPr>
          <w:rFonts w:ascii="Helvetica" w:hAnsi="Helvetica"/>
          <w:sz w:val="28"/>
          <w:szCs w:val="28"/>
          <w:rtl w:val="0"/>
        </w:rPr>
        <w:t>-</w:t>
      </w:r>
      <w:r>
        <w:rPr>
          <w:rFonts w:ascii="Helvetica" w:hAnsi="Helvetica" w:hint="default"/>
          <w:sz w:val="28"/>
          <w:szCs w:val="28"/>
          <w:rtl w:val="0"/>
        </w:rPr>
        <w:t xml:space="preserve">сайта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de-DE"/>
        </w:rPr>
        <w:t>https:/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ru-RU"/>
        </w:rPr>
        <w:t>/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</w:rPr>
        <w:t>dynamovologda.ru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2.11.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Предоставление персональных данных — действия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направленные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на раскрытие персональных данных определенному лицу или определенному кругу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лиц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2.12.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Распространение персональных данных — любые действия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направленные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на раскрытие персональных данных неопределенному кругу лиц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</w:rPr>
        <w:t>передача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)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или на ознакомление с персональными данными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неограниченного круга лиц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том числе обнародование персональных данных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средствах массовой информации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размещение в информационно</w:t>
      </w:r>
      <w:r>
        <w:rPr>
          <w:rFonts w:ascii="Helvetica" w:hAnsi="Helvetica"/>
          <w:sz w:val="28"/>
          <w:szCs w:val="28"/>
          <w:rtl w:val="0"/>
        </w:rPr>
        <w:t>-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телекоммуникационных сетях или предоставление доступа к персональным данным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каким</w:t>
      </w:r>
      <w:r>
        <w:rPr>
          <w:rFonts w:ascii="Helvetica" w:hAnsi="Helvetica"/>
          <w:sz w:val="28"/>
          <w:szCs w:val="28"/>
          <w:rtl w:val="0"/>
        </w:rPr>
        <w:t>-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либо иным способом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2.13.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Трансграничная передача персональных данных — передача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 на территорию иностранного государства органу власти иностранного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государства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иностранному физическому или иностранному юридическому лицу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2.14.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Уничтожение персональных данных — любые действия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результате которых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персональные данные уничтожаются безвозвратно с невозможностью дальнейшего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восстановления содержания персональных данных в информационной системе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и</w:t>
      </w:r>
      <w:r>
        <w:rPr>
          <w:rFonts w:ascii="Helvetica" w:hAnsi="Helvetica"/>
          <w:sz w:val="28"/>
          <w:szCs w:val="28"/>
          <w:rtl w:val="0"/>
        </w:rPr>
        <w:t>/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или уничтожаются материальные носители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3.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Основные права и обязанности Оператора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30"/>
          <w:szCs w:val="30"/>
        </w:rPr>
      </w:pPr>
      <w:r>
        <w:rPr>
          <w:rFonts w:ascii="Helvetica" w:hAnsi="Helvetica"/>
          <w:sz w:val="30"/>
          <w:szCs w:val="30"/>
          <w:rtl w:val="0"/>
        </w:rPr>
        <w:t xml:space="preserve">3.1. </w:t>
      </w:r>
      <w:r>
        <w:rPr>
          <w:rFonts w:ascii="Helvetica" w:hAnsi="Helvetica" w:hint="default"/>
          <w:sz w:val="30"/>
          <w:szCs w:val="30"/>
          <w:rtl w:val="0"/>
          <w:lang w:val="ru-RU"/>
        </w:rPr>
        <w:t>Оператор имеет право</w:t>
      </w:r>
      <w:r>
        <w:rPr>
          <w:rFonts w:ascii="Helvetica" w:hAnsi="Helvetica"/>
          <w:sz w:val="30"/>
          <w:szCs w:val="30"/>
          <w:rtl w:val="0"/>
        </w:rPr>
        <w:t>: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получать от субъекта персональных данных достоверные информацию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и</w:t>
      </w:r>
      <w:r>
        <w:rPr>
          <w:rFonts w:ascii="Helvetica" w:hAnsi="Helvetica"/>
          <w:sz w:val="28"/>
          <w:szCs w:val="28"/>
          <w:rtl w:val="0"/>
        </w:rPr>
        <w:t>/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или документы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содержащие персональные данные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в случае отзыва субъектом персональных данных согласия на обработку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 также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направления обращения с требованием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 прекращении 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вправе продолжить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обработку персональных данных без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согласия субъекта персональных данных при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наличии оснований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указанных в Законе о персональных данных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самостоятельно определять состав и перечень мер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необходимых и достаточных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для обеспечения выполнения обязанностей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предусмотренных Законом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 персональных данных и принятыми в соответствии с ним нормативными правовыми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актами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если иное не предусмотрено Законом о персональных данных или другими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федеральными законами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3.2.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обязан</w:t>
      </w:r>
      <w:r>
        <w:rPr>
          <w:rFonts w:ascii="Helvetica" w:hAnsi="Helvetica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предоставлять субъекту персональных данных по его просьбе информацию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касающуюся обработки его персональных данных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организовывать обработку персональных данных в порядке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установленном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действующим законодательством РФ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отвечать на обращения и запросы субъектов персональных данных и их законных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представителей в соответствии с требованиями Закона о персональных данных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сообщать в уполномоченный орган по защите прав субъектов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данных по запросу этого органа необходимую информацию в течение </w:t>
      </w:r>
      <w:r>
        <w:rPr>
          <w:rFonts w:ascii="Helvetica" w:hAnsi="Helvetica"/>
          <w:sz w:val="28"/>
          <w:szCs w:val="28"/>
          <w:rtl w:val="0"/>
        </w:rPr>
        <w:t xml:space="preserve">10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дней с даты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получения такого запроса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публиковать или иным образом обеспечивать неограниченный доступ к настоящей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Политике в отношении 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принимать правовые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организационные и технические меры для защиты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от неправомерного или случайного доступа к ним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уничтожения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изменения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блокирования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копирования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предоставления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распространения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 также от иных неправомерных действий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отношении персональных данных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— прекратить передачу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распространение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предоставление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доступ</w:t>
      </w:r>
      <w:r>
        <w:rPr>
          <w:rFonts w:ascii="Helvetica" w:hAnsi="Helvetica"/>
          <w:sz w:val="28"/>
          <w:szCs w:val="28"/>
          <w:rtl w:val="0"/>
        </w:rPr>
        <w:t xml:space="preserve">)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прекратить обработку и уничтожить персональные данные в порядке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 случаях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предусмотренных Законом о персональных данных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исполнять иные обязанности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предусмотренные Законом о 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4.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Основные права и обязанности субъектов персональных данных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4.1.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Субъекты персональных данных имеют право</w:t>
      </w:r>
      <w:r>
        <w:rPr>
          <w:rFonts w:ascii="Helvetica" w:hAnsi="Helvetica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получать информацию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касающуюся обработки его персональных данных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за исключением случаев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предусмотренных федеральными законами</w:t>
      </w:r>
      <w:r>
        <w:rPr>
          <w:rFonts w:ascii="Helvetica" w:hAnsi="Helvetica"/>
          <w:sz w:val="28"/>
          <w:szCs w:val="28"/>
          <w:rtl w:val="0"/>
        </w:rPr>
        <w:t xml:space="preserve">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Сведения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предоставляются субъекту персональных данных Оператором в доступной форме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 в них не должны содержаться персональные данные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относящиеся к другим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субъектам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за исключением случаев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когда имеются законные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основания для раскрытия таких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Перечень информации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 порядок ее получения установлен Законом о персональных данных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требовать от оператора уточнения его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их блокирования или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уничтожения в случае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если персональные данные являются неполными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устаревшими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неточными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незаконно полученными или не являются необходимыми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для заявленной цели обработки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 также принимать предусмотренные законом меры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по защите своих прав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выдвигать условие предварительного согласия при обработке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 в целях продвижения на рынке товаров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работ и услуг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на отзыв согласия на обработку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 также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на направление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требования о прекращении 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обжаловать в уполномоченный орган по защите прав субъектов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 или в судебном порядке неправомерные действия или бездействие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Оператора при обработке его персональных данных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на осуществление иных прав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предусмотренных законодательством РФ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4.2.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Субъекты персональных данных обязаны</w:t>
      </w:r>
      <w:r>
        <w:rPr>
          <w:rFonts w:ascii="Helvetica" w:hAnsi="Helvetica"/>
          <w:sz w:val="28"/>
          <w:szCs w:val="28"/>
          <w:rtl w:val="0"/>
        </w:rPr>
        <w:t>: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— предоставлять Оператору достоверные данные о себе</w:t>
      </w:r>
      <w:r>
        <w:rPr>
          <w:rFonts w:ascii="Helvetica" w:hAnsi="Helvetica"/>
          <w:sz w:val="28"/>
          <w:szCs w:val="28"/>
          <w:rtl w:val="0"/>
        </w:rPr>
        <w:t>;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— сообщать Оператору об уточнении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обновлении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изменении</w:t>
      </w:r>
      <w:r>
        <w:rPr>
          <w:rFonts w:ascii="Helvetica" w:hAnsi="Helvetica"/>
          <w:sz w:val="28"/>
          <w:szCs w:val="28"/>
          <w:rtl w:val="0"/>
        </w:rPr>
        <w:t xml:space="preserve">)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своих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4.3. </w:t>
      </w:r>
      <w:r>
        <w:rPr>
          <w:rFonts w:ascii="Helvetica" w:hAnsi="Helvetica" w:hint="default"/>
          <w:sz w:val="28"/>
          <w:szCs w:val="28"/>
          <w:rtl w:val="0"/>
        </w:rPr>
        <w:t>Лица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передавшие Оператору недостоверные сведения о себе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либо сведения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 другом субъекте персональных данных без согласия последнего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несут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ответственность в соответствии с законодательством РФ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5.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Принципы обработки персональных данных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5.1.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Обработка персональных данных осуществляется на законной и справедливой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основе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5.2.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Обработка персональных данных ограничивается достижением конкретных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заранее определенных и законных целей</w:t>
      </w:r>
      <w:r>
        <w:rPr>
          <w:rFonts w:ascii="Helvetica" w:hAnsi="Helvetica"/>
          <w:sz w:val="28"/>
          <w:szCs w:val="28"/>
          <w:rtl w:val="0"/>
        </w:rPr>
        <w:t xml:space="preserve">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 допускается обработка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несовместимая с целями сбора 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5.3.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 допускается объединение баз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содержащих персональные данные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обработка которых осуществляется в целях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несовместимых между собой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5.4.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Обработке подлежат только персональные данные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которые отвечают целям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их обработки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5.5.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Содержание и объем обрабатываемых персональных данных соответствуют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заявленным целям обработки</w:t>
      </w:r>
      <w:r>
        <w:rPr>
          <w:rFonts w:ascii="Helvetica" w:hAnsi="Helvetica"/>
          <w:sz w:val="28"/>
          <w:szCs w:val="28"/>
          <w:rtl w:val="0"/>
        </w:rPr>
        <w:t xml:space="preserve">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 допускается избыточность обрабатываемых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по отношению к заявленным целям их обработки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5.6.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При обработке персональных данных обеспечивается точность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их достаточность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 в необходимых случаях и актуальность по отношению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 целям 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принимает необходимые меры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и</w:t>
      </w:r>
      <w:r>
        <w:rPr>
          <w:rFonts w:ascii="Helvetica" w:hAnsi="Helvetica"/>
          <w:sz w:val="28"/>
          <w:szCs w:val="28"/>
          <w:rtl w:val="0"/>
        </w:rPr>
        <w:t>/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или обеспечивает их принятие по удалению или уточнению неполных или неточных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5.7.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Хранение персональных данных осуществляется в форме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позволяющей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определить субъекта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 дольше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чем этого требуют цели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если срок хранения персональных данных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 установлен федеральным законом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договором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стороной которого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выгодоприобретателем или поручителем по которому является субъект персональных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</w:rPr>
        <w:t xml:space="preserve">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Обрабатываемые персональные данные уничтожаются либо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обезличиваются по достижении целей обработки или в случае утраты необходимости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достижении этих целей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если иное не предусмотрено федеральным законом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6.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Цели обработки персональных данных</w:t>
      </w:r>
      <w:r>
        <w:rPr>
          <w:rFonts w:ascii="Helvetica" w:cs="Helvetica" w:hAnsi="Helvetica" w:eastAsia="Helvetica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240013</wp:posOffset>
            </wp:positionV>
            <wp:extent cx="6120057" cy="47467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21"/>
                <wp:lineTo x="0" y="21621"/>
                <wp:lineTo x="0" y="0"/>
              </wp:wrapPolygon>
            </wp:wrapThrough>
            <wp:docPr id="1073741825" name="officeArt object" descr="Снимок экрана — 2026-05-28 в 17.46.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Снимок экрана — 2026-05-28 в 17.46.51.png" descr="Снимок экрана — 2026-05-28 в 17.46.5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7467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cs="Helvetica" w:hAnsi="Helvetica" w:eastAsia="Helvetica"/>
          <w:sz w:val="28"/>
          <w:szCs w:val="28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26173</wp:posOffset>
            </wp:positionH>
            <wp:positionV relativeFrom="line">
              <wp:posOffset>5078184</wp:posOffset>
            </wp:positionV>
            <wp:extent cx="6055009" cy="4372549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6"/>
                <wp:lineTo x="0" y="21616"/>
                <wp:lineTo x="0" y="0"/>
              </wp:wrapPolygon>
            </wp:wrapThrough>
            <wp:docPr id="1073741826" name="officeArt object" descr="Снимок экрана — 2026-05-28 в 17.47.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Снимок экрана — 2026-05-28 в 17.47.13.png" descr="Снимок экрана — 2026-05-28 в 17.47.1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009" cy="43725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7.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Условия обработки персональных данных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7.1.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Обработка персональных данных осуществляется с согласия субъекта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на обработку его 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7.2.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Обработка персональных данных необходима для достижения целей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предусмотренных международным договором Российской Федерации или законом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для осуществления возложенных законодательством Российской Федерации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на оператора функций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полномочий и обязанностей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7.3.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Обработка персональных данных необходима для осуществления правосудия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исполнения судебного акта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акта другого органа или должностного лица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подлежащих исполнению в соответствии с законодательством Российской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Федерации об исполнительном производстве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7.4.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Обработка персональных данных необходима для исполнения договора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стороной которого либо выгодоприобретателем или поручителем по которому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является субъект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 также для заключения договора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 инициативе субъекта персональных данных или договора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по которому субъект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будет являться выгодоприобретателем или поручителем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7.5.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Обработка персональных данных необходима для осуществления прав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 законных интересов оператора или третьих лиц либо для достижения общественно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значимых целей при условии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что при этом не нарушаются права и свободы субъекта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7.6.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Осуществляется обработка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доступ неограниченного круга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лиц к которым предоставлен субъектом персональных данных либо по его просьбе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далее — общедоступные персональные данные</w:t>
      </w:r>
      <w:r>
        <w:rPr>
          <w:rFonts w:ascii="Helvetica" w:hAnsi="Helvetica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7.7.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Осуществляется обработка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подлежащих опубликованию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или обязательному раскрытию в соответствии с федеральным законом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Порядок сбора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хранения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передачи и других видов обработки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Безопасность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которые обрабатываются Оператором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обеспечивается путем реализации правовых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организационных и технических мер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необходимых для выполнения в полном объеме требований действующего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законодательства в области защиты 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обеспечивает сохранность персональных данных и принимает все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возможные меры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исключающие доступ к персональным данным неуполномоченных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лиц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Персональные данные Пользователя никогда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ни при каких условиях не будут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переданы третьим лицам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за исключением случаев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связанных с исполнением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действующего законодательства либо в случае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если субъектом персональных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 дано согласие Оператору на передачу данных третьему лицу для исполнения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обязательств по гражданско</w:t>
      </w:r>
      <w:r>
        <w:rPr>
          <w:rFonts w:ascii="Helvetica" w:hAnsi="Helvetica"/>
          <w:sz w:val="28"/>
          <w:szCs w:val="28"/>
          <w:rtl w:val="0"/>
        </w:rPr>
        <w:t>-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правовому договору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8.3.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случае выявления неточностей в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Пользователь может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актуализировать их самостоятельно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путем направления Оператору уведомление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на адрес электронной почты Оператора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en-US"/>
        </w:rPr>
        <w:t>dynamo-vologda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</w:rPr>
        <w:t>@mail.ru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 с пометкой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«Актуализация персональных данных»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8.4.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Срок обработки персональных данных определяется достижением целей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для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которых были собраны персональные данные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если иной срок не предусмотрен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договором или действующим законодательством</w:t>
      </w:r>
      <w:r>
        <w:rPr>
          <w:rFonts w:ascii="Helvetica" w:hAnsi="Helvetica"/>
          <w:sz w:val="28"/>
          <w:szCs w:val="28"/>
          <w:rtl w:val="0"/>
        </w:rPr>
        <w:t>.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Пользователь может в любой момент отозвать свое согласие на обработку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направив Оператору уведомление посредством электронной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почты на электронный адрес Оператора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en-US"/>
        </w:rPr>
        <w:t>dynamo-vologda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</w:rPr>
        <w:t>@mail.ru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 с пометкой «Отзыв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согласия на обработку персональных данных»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8.5. </w:t>
      </w:r>
      <w:r>
        <w:rPr>
          <w:rFonts w:ascii="Helvetica" w:hAnsi="Helvetica" w:hint="default"/>
          <w:sz w:val="28"/>
          <w:szCs w:val="28"/>
          <w:rtl w:val="0"/>
        </w:rPr>
        <w:t>Вся информация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которая собирается сторонними сервисами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том числе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платежными системами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средствами связи и другими поставщиками услуг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хранится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и обрабатывается указанными лицами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</w:rPr>
        <w:t>Операторами</w:t>
      </w:r>
      <w:r>
        <w:rPr>
          <w:rFonts w:ascii="Helvetica" w:hAnsi="Helvetica"/>
          <w:sz w:val="28"/>
          <w:szCs w:val="28"/>
          <w:rtl w:val="0"/>
        </w:rPr>
        <w:t xml:space="preserve">)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соответствии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 их Пользовательским соглашением и Политикой конфиденциальности</w:t>
      </w:r>
      <w:r>
        <w:rPr>
          <w:rFonts w:ascii="Helvetica" w:hAnsi="Helvetica"/>
          <w:sz w:val="28"/>
          <w:szCs w:val="28"/>
          <w:rtl w:val="0"/>
        </w:rPr>
        <w:t xml:space="preserve">. </w:t>
      </w:r>
      <w:r>
        <w:rPr>
          <w:rFonts w:ascii="Helvetica" w:hAnsi="Helvetica" w:hint="default"/>
          <w:sz w:val="28"/>
          <w:szCs w:val="28"/>
          <w:rtl w:val="0"/>
        </w:rPr>
        <w:t>Субъект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и</w:t>
      </w:r>
      <w:r>
        <w:rPr>
          <w:rFonts w:ascii="Helvetica" w:hAnsi="Helvetica"/>
          <w:sz w:val="28"/>
          <w:szCs w:val="28"/>
          <w:rtl w:val="0"/>
        </w:rPr>
        <w:t>/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или с указанными документами</w:t>
      </w:r>
      <w:r>
        <w:rPr>
          <w:rFonts w:ascii="Helvetica" w:hAnsi="Helvetica"/>
          <w:sz w:val="28"/>
          <w:szCs w:val="28"/>
          <w:rtl w:val="0"/>
        </w:rPr>
        <w:t xml:space="preserve">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не несет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ответственность за действия третьих лиц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том числе указанных в настоящем пункте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</w:rPr>
        <w:t>поставщиков услуг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8.6.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Установленные субъектом персональных данных запреты на передачу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</w:rPr>
        <w:t>кроме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предоставления доступа</w:t>
      </w:r>
      <w:r>
        <w:rPr>
          <w:rFonts w:ascii="Helvetica" w:hAnsi="Helvetica"/>
          <w:sz w:val="28"/>
          <w:szCs w:val="28"/>
          <w:rtl w:val="0"/>
        </w:rPr>
        <w:t xml:space="preserve">),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а также на обработку или условия обработки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</w:rPr>
        <w:t>кроме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получения доступа</w:t>
      </w:r>
      <w:r>
        <w:rPr>
          <w:rFonts w:ascii="Helvetica" w:hAnsi="Helvetica"/>
          <w:sz w:val="28"/>
          <w:szCs w:val="28"/>
          <w:rtl w:val="0"/>
        </w:rPr>
        <w:t xml:space="preserve">)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разрешенных для распространения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 действуют в случаях обработки персональных данных в государственных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общественных и иных публичных интересах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определенных законодательством РФ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8.7.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при обработке персональных данных обеспечивает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конфиденциальность 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8.8.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осуществляет хранение персональных данных в форме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позволяющей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определить субъекта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 дольше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чем этого требуют цели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если срок хранения персональных данных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не установлен федеральным законом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договором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стороной которого</w:t>
      </w:r>
      <w:r>
        <w:rPr>
          <w:rFonts w:ascii="Helvetica" w:hAnsi="Helvetica"/>
          <w:sz w:val="28"/>
          <w:szCs w:val="28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выгодоприобретателем или поручителем по которому является субъект персональных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8.9.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Условием прекращения обработки персональных данных может являться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достижение целей 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истечение срока действия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согласия субъекта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отзыв согласия субъектом персональных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данных или требование о прекращении 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а также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выявление неправомерной обработки 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9.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Перечень действий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производимых Оператором с полученными персональными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данными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9.1.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осуществляет сбор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запись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систематизацию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накопление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хранение</w:t>
      </w:r>
      <w:r>
        <w:rPr>
          <w:rFonts w:ascii="Helvetica" w:hAnsi="Helvetica"/>
          <w:sz w:val="28"/>
          <w:szCs w:val="28"/>
          <w:rtl w:val="0"/>
        </w:rPr>
        <w:t>,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уточнение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обновление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изменение</w:t>
      </w:r>
      <w:r>
        <w:rPr>
          <w:rFonts w:ascii="Helvetica" w:hAnsi="Helvetica"/>
          <w:sz w:val="28"/>
          <w:szCs w:val="28"/>
          <w:rtl w:val="0"/>
        </w:rPr>
        <w:t xml:space="preserve">), </w:t>
      </w:r>
      <w:r>
        <w:rPr>
          <w:rFonts w:ascii="Helvetica" w:hAnsi="Helvetica" w:hint="default"/>
          <w:sz w:val="28"/>
          <w:szCs w:val="28"/>
          <w:rtl w:val="0"/>
        </w:rPr>
        <w:t>извлечение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использование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</w:rPr>
        <w:t>передачу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распространение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предоставление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доступ</w:t>
      </w:r>
      <w:r>
        <w:rPr>
          <w:rFonts w:ascii="Helvetica" w:hAnsi="Helvetica"/>
          <w:sz w:val="28"/>
          <w:szCs w:val="28"/>
          <w:rtl w:val="0"/>
        </w:rPr>
        <w:t xml:space="preserve">),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обезличивание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блокирование</w:t>
      </w:r>
      <w:r>
        <w:rPr>
          <w:rFonts w:ascii="Helvetica" w:hAnsi="Helvetica"/>
          <w:sz w:val="28"/>
          <w:szCs w:val="28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удаление и уничтожение персональных данных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9.2.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осуществляет автоматизированную обработку персональных данных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 получением и</w:t>
      </w:r>
      <w:r>
        <w:rPr>
          <w:rFonts w:ascii="Helvetica" w:hAnsi="Helvetica"/>
          <w:sz w:val="28"/>
          <w:szCs w:val="28"/>
          <w:rtl w:val="0"/>
        </w:rPr>
        <w:t>/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или передачей полученной информации по информационно</w:t>
      </w:r>
      <w:r>
        <w:rPr>
          <w:rFonts w:ascii="Helvetica" w:hAnsi="Helvetica"/>
          <w:sz w:val="28"/>
          <w:szCs w:val="28"/>
          <w:rtl w:val="0"/>
        </w:rPr>
        <w:t>-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телекоммуникационным сетям или без таковой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10.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Трансграничная передача персональных данных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10.1.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до начала осуществления деятельности по трансграничной передаче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обязан уведомить уполномоченный орган по защите прав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субъектов персональных данных о своем намерении осуществлять трансграничную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передачу персональных данных </w:t>
      </w:r>
      <w:r>
        <w:rPr>
          <w:rFonts w:ascii="Helvetica" w:hAnsi="Helvetica"/>
          <w:sz w:val="28"/>
          <w:szCs w:val="28"/>
          <w:rtl w:val="0"/>
        </w:rPr>
        <w:t>(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такое уведомление направляется отдельно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от уведомления о намерении осуществлять обработку персональных данных</w:t>
      </w:r>
      <w:r>
        <w:rPr>
          <w:rFonts w:ascii="Helvetica" w:hAnsi="Helvetica"/>
          <w:sz w:val="28"/>
          <w:szCs w:val="28"/>
          <w:rtl w:val="0"/>
        </w:rPr>
        <w:t>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10.2.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до подачи вышеуказанного уведомления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обязан получить от органов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власти иностранного государства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иностранных физических лиц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иностранных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юридических лиц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которым планируется трансграничная передача персональных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соответствующие сведения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11.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Конфиденциальность персональных данных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Оператор и иные лица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получившие доступ к персональным данным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обязаны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не раскрывать третьим лицам и не распространять персональные данные без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согласия субъекта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если иное не предусмотрено федеральным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</w:rPr>
        <w:t>законом</w:t>
      </w:r>
      <w:r>
        <w:rPr>
          <w:rFonts w:ascii="Helvetica" w:hAnsi="Helvetica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12.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Заключительные положения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12.1.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Пользователь может получить любые разъяснения по интересующим вопросам</w:t>
      </w:r>
      <w:r>
        <w:rPr>
          <w:rFonts w:ascii="Helvetica" w:hAnsi="Helvetica"/>
          <w:sz w:val="28"/>
          <w:szCs w:val="28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ru-RU"/>
        </w:rPr>
        <w:t>касающимся обработки его персональных данных</w:t>
      </w:r>
      <w:r>
        <w:rPr>
          <w:rFonts w:ascii="Helvetica" w:hAnsi="Helvetica"/>
          <w:sz w:val="28"/>
          <w:szCs w:val="28"/>
          <w:rtl w:val="0"/>
        </w:rPr>
        <w:t xml:space="preserve">,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обратившись к Оператору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 xml:space="preserve">с помощью электронной почты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  <w:lang w:val="en-US"/>
        </w:rPr>
        <w:t>dynamo-vologda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rtl w:val="0"/>
        </w:rPr>
        <w:t>@mail.ru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Helvetica" w:hAnsi="Helvetica"/>
          <w:sz w:val="28"/>
          <w:szCs w:val="28"/>
          <w:rtl w:val="0"/>
        </w:rPr>
        <w:t xml:space="preserve">12.2.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В данном документе будут отражены любые изменения политики обработки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персональных данных Оператором</w:t>
      </w:r>
      <w:r>
        <w:rPr>
          <w:rFonts w:ascii="Helvetica" w:hAnsi="Helvetica"/>
          <w:sz w:val="28"/>
          <w:szCs w:val="28"/>
          <w:rtl w:val="0"/>
        </w:rPr>
        <w:t xml:space="preserve">.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Политика действует бессрочно до замены</w:t>
      </w:r>
      <w:r>
        <w:rPr>
          <w:rFonts w:ascii="Helvetica" w:hAnsi="Helvetica"/>
          <w:sz w:val="28"/>
          <w:szCs w:val="28"/>
          <w:rtl w:val="0"/>
          <w:lang w:val="ru-RU"/>
        </w:rPr>
        <w:t xml:space="preserve"> </w:t>
      </w:r>
      <w:r>
        <w:rPr>
          <w:rFonts w:ascii="Helvetica" w:hAnsi="Helvetica" w:hint="default"/>
          <w:sz w:val="28"/>
          <w:szCs w:val="28"/>
          <w:rtl w:val="0"/>
          <w:lang w:val="ru-RU"/>
        </w:rPr>
        <w:t>ее новой версией</w:t>
      </w:r>
      <w:r>
        <w:rPr>
          <w:rFonts w:ascii="Helvetica" w:hAnsi="Helvetica"/>
          <w:sz w:val="28"/>
          <w:szCs w:val="28"/>
          <w:rtl w:val="0"/>
        </w:rPr>
        <w:t>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